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095A" w:rsidRDefault="0048095A" w:rsidP="0048095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Skała 08.01.2025</w:t>
      </w:r>
    </w:p>
    <w:p w:rsidR="0048095A" w:rsidRDefault="0048095A" w:rsidP="0048095A">
      <w:pPr>
        <w:jc w:val="center"/>
        <w:rPr>
          <w:b/>
          <w:sz w:val="28"/>
          <w:szCs w:val="28"/>
        </w:rPr>
      </w:pPr>
    </w:p>
    <w:p w:rsidR="0048095A" w:rsidRDefault="0048095A" w:rsidP="0048095A">
      <w:pPr>
        <w:jc w:val="center"/>
        <w:rPr>
          <w:b/>
          <w:sz w:val="28"/>
          <w:szCs w:val="28"/>
        </w:rPr>
      </w:pPr>
    </w:p>
    <w:p w:rsidR="0048095A" w:rsidRDefault="0048095A" w:rsidP="0048095A">
      <w:pPr>
        <w:jc w:val="center"/>
        <w:rPr>
          <w:b/>
          <w:sz w:val="28"/>
          <w:szCs w:val="28"/>
        </w:rPr>
      </w:pPr>
    </w:p>
    <w:p w:rsidR="0048095A" w:rsidRDefault="0048095A" w:rsidP="0048095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Sprawozdanie z pracy komisji Skarg, Wniosków i Petycji w roku 2025.</w:t>
      </w:r>
    </w:p>
    <w:p w:rsidR="0048095A" w:rsidRDefault="0048095A" w:rsidP="0048095A">
      <w:pPr>
        <w:jc w:val="center"/>
        <w:rPr>
          <w:b/>
          <w:sz w:val="28"/>
          <w:szCs w:val="28"/>
        </w:rPr>
      </w:pPr>
    </w:p>
    <w:p w:rsidR="0048095A" w:rsidRDefault="0048095A" w:rsidP="0048095A">
      <w:r>
        <w:t xml:space="preserve">      </w:t>
      </w:r>
      <w:r>
        <w:t>W oparciu o §36 ust. 1 Statutu Gminy Skała jako przewodniczący Komisji przedkładam</w:t>
      </w:r>
    </w:p>
    <w:p w:rsidR="0048095A" w:rsidRDefault="0048095A" w:rsidP="0048095A">
      <w:r>
        <w:t xml:space="preserve">sprawozdanie z działalności Komisji </w:t>
      </w:r>
      <w:r>
        <w:t>Skarg, Wniosków i Petycji w 2025</w:t>
      </w:r>
      <w:r>
        <w:t xml:space="preserve"> roku.</w:t>
      </w:r>
    </w:p>
    <w:p w:rsidR="0048095A" w:rsidRDefault="0048095A" w:rsidP="0048095A">
      <w:r>
        <w:t xml:space="preserve">     W roku 2025</w:t>
      </w:r>
      <w:r>
        <w:t xml:space="preserve"> Komisja Skarg, Wniosków i Petycji spotykała się </w:t>
      </w:r>
      <w:r>
        <w:t>na 9</w:t>
      </w:r>
      <w:r>
        <w:t xml:space="preserve"> posiedzeniach, w których</w:t>
      </w:r>
    </w:p>
    <w:p w:rsidR="0048095A" w:rsidRDefault="0048095A" w:rsidP="0048095A">
      <w:r>
        <w:t>omawiała i opiniowała skargi, wnioski oraz petycje skierowane do Burmistrza Miasta i Gminy Skała,</w:t>
      </w:r>
    </w:p>
    <w:p w:rsidR="0048095A" w:rsidRDefault="0048095A" w:rsidP="0048095A">
      <w:r>
        <w:t>Przewodniczącego Rady Miejskiej oraz Komisji.</w:t>
      </w:r>
    </w:p>
    <w:p w:rsidR="0048095A" w:rsidRDefault="0048095A" w:rsidP="0048095A">
      <w:r>
        <w:t xml:space="preserve">    </w:t>
      </w:r>
      <w:r>
        <w:t xml:space="preserve">Na Komisji w dniu 28.01.2025 przedstawiono Sprawozdanie z prac Komisji za rok 2024 oraz Plan Pracy Komisji na rok 2025. </w:t>
      </w:r>
    </w:p>
    <w:p w:rsidR="0048095A" w:rsidRDefault="0048095A" w:rsidP="0048095A">
      <w:r>
        <w:t xml:space="preserve">    </w:t>
      </w:r>
      <w:r>
        <w:t>Komisja Skarg, Wniosków i Petycji ro</w:t>
      </w:r>
      <w:r>
        <w:t>zpatrzyła w roku 2025: 12 skarg, 2 pisma, 7 petycji</w:t>
      </w:r>
      <w:bookmarkStart w:id="0" w:name="_GoBack"/>
      <w:bookmarkEnd w:id="0"/>
      <w:r>
        <w:t xml:space="preserve"> oraz 2 wnioski.</w:t>
      </w:r>
    </w:p>
    <w:p w:rsidR="0048095A" w:rsidRDefault="0048095A" w:rsidP="0048095A">
      <w:r>
        <w:t xml:space="preserve">   </w:t>
      </w:r>
      <w:r>
        <w:t>Komisja opiniowała w/w skargi, pisma, petycje oraz wnioski. Następnie przedstawiła swoje stanowisko Radzie Miejskiej w Skale celem podjęcia  Uchwał.</w:t>
      </w:r>
    </w:p>
    <w:p w:rsidR="0048095A" w:rsidRDefault="0048095A" w:rsidP="0048095A">
      <w:r>
        <w:t xml:space="preserve">                                                                                                            </w:t>
      </w:r>
    </w:p>
    <w:p w:rsidR="0048095A" w:rsidRDefault="0048095A" w:rsidP="0048095A">
      <w:r>
        <w:t xml:space="preserve">                                                                                                                              Robert Madej</w:t>
      </w:r>
    </w:p>
    <w:p w:rsidR="0048095A" w:rsidRDefault="0048095A" w:rsidP="0048095A">
      <w:r>
        <w:t xml:space="preserve">                                                                                       Przewodniczący Komisji Skarg, Wniosków i Petycji</w:t>
      </w:r>
    </w:p>
    <w:p w:rsidR="00124E3E" w:rsidRDefault="00124E3E"/>
    <w:sectPr w:rsidR="00124E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095A"/>
    <w:rsid w:val="00124E3E"/>
    <w:rsid w:val="00480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2BB649"/>
  <w15:chartTrackingRefBased/>
  <w15:docId w15:val="{4EB0B9F2-FC71-4823-A332-B657675DF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8095A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79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180</Words>
  <Characters>1082</Characters>
  <Application>Microsoft Office Word</Application>
  <DocSecurity>0</DocSecurity>
  <Lines>9</Lines>
  <Paragraphs>2</Paragraphs>
  <ScaleCrop>false</ScaleCrop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2026-01-08T16:46:00Z</dcterms:created>
  <dcterms:modified xsi:type="dcterms:W3CDTF">2026-01-08T16:50:00Z</dcterms:modified>
</cp:coreProperties>
</file>